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0F" w:rsidRPr="00785EF6" w:rsidRDefault="00B2653F" w:rsidP="00BE3E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EF6">
        <w:rPr>
          <w:rFonts w:ascii="Times New Roman" w:hAnsi="Times New Roman" w:cs="Times New Roman"/>
          <w:b/>
          <w:sz w:val="24"/>
          <w:szCs w:val="24"/>
        </w:rPr>
        <w:t>Дәріс</w:t>
      </w:r>
      <w:r w:rsidRPr="00785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15.</w:t>
      </w:r>
      <w:r w:rsidRPr="00785EF6">
        <w:rPr>
          <w:rFonts w:ascii="Times New Roman" w:hAnsi="Times New Roman" w:cs="Times New Roman"/>
          <w:sz w:val="24"/>
          <w:szCs w:val="24"/>
        </w:rPr>
        <w:t xml:space="preserve"> </w:t>
      </w:r>
      <w:r w:rsidRPr="00785EF6">
        <w:rPr>
          <w:rFonts w:ascii="Times New Roman" w:hAnsi="Times New Roman" w:cs="Times New Roman"/>
          <w:sz w:val="24"/>
          <w:szCs w:val="24"/>
          <w:lang w:val="kk-KZ"/>
        </w:rPr>
        <w:t>Композициялық материалдардың жіктелуі</w:t>
      </w:r>
      <w:r w:rsidRPr="00785EF6">
        <w:rPr>
          <w:rFonts w:ascii="Times New Roman" w:hAnsi="Times New Roman" w:cs="Times New Roman"/>
          <w:sz w:val="24"/>
          <w:szCs w:val="24"/>
        </w:rPr>
        <w:t xml:space="preserve">. </w:t>
      </w:r>
      <w:r w:rsidRPr="00785EF6">
        <w:rPr>
          <w:rFonts w:ascii="Times New Roman" w:hAnsi="Times New Roman" w:cs="Times New Roman"/>
          <w:sz w:val="24"/>
          <w:szCs w:val="24"/>
          <w:lang w:val="kk-KZ"/>
        </w:rPr>
        <w:t>Матрица мен талшық материалдарын таңдау принциптері</w:t>
      </w:r>
      <w:r w:rsidRPr="00785EF6">
        <w:rPr>
          <w:rFonts w:ascii="Times New Roman" w:hAnsi="Times New Roman" w:cs="Times New Roman"/>
          <w:sz w:val="24"/>
          <w:szCs w:val="24"/>
        </w:rPr>
        <w:t>.</w:t>
      </w:r>
    </w:p>
    <w:p w:rsidR="00785EF6" w:rsidRDefault="00785EF6" w:rsidP="00785EF6">
      <w:pPr>
        <w:ind w:left="-18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5EF6" w:rsidRPr="00785EF6" w:rsidRDefault="00785EF6" w:rsidP="00785EF6">
      <w:pPr>
        <w:ind w:left="-18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785EF6">
        <w:rPr>
          <w:rFonts w:ascii="Times New Roman" w:hAnsi="Times New Roman" w:cs="Times New Roman"/>
          <w:sz w:val="24"/>
          <w:szCs w:val="24"/>
          <w:lang w:val="kk-KZ"/>
        </w:rPr>
        <w:t xml:space="preserve">Бір материалда белгілі бір ретпен басқа материалдың талшықтары немесе дисперсті бөлшектері таралған матрица – композит деп аталады. Ал таралу армирлеу деп аталады. Армирлеуші материалдың таралу сипаты бойынша композиттер 2 класқа бөлінеді: реттелген және реттелмеген армирленген материалдар. 1-жағдайда материал дайындаушы конфигурацияны, яғни матрицадағы арматураның таралуының геометриялық құрылымын алдын-ала береді. 2-жағдайда арматураның таралуы – кездейсоқ хаосты сипатта. Екі кластың композициялық материалдарын матрица және арматура ретінде пайдаланылатын материалдар типі бойынша жіктеуге болады. Олар полимер, қыш және металл болуы мүмкін. </w:t>
      </w:r>
    </w:p>
    <w:p w:rsidR="00785EF6" w:rsidRPr="00785EF6" w:rsidRDefault="00785EF6" w:rsidP="00785EF6">
      <w:pPr>
        <w:ind w:left="-18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5EF6">
        <w:rPr>
          <w:rFonts w:ascii="Times New Roman" w:hAnsi="Times New Roman" w:cs="Times New Roman"/>
          <w:sz w:val="24"/>
          <w:szCs w:val="24"/>
          <w:lang w:val="kk-KZ"/>
        </w:rPr>
        <w:t>Матрица материалына қойылатын талап: композиттің қызмет ету температуралар облысында жұмыс қабілетін қамтамасыз ету. Температура 200</w:t>
      </w:r>
      <w:r w:rsidRPr="00785EF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785EF6">
        <w:rPr>
          <w:rFonts w:ascii="Times New Roman" w:hAnsi="Times New Roman" w:cs="Times New Roman"/>
          <w:sz w:val="24"/>
          <w:szCs w:val="24"/>
          <w:lang w:val="kk-KZ"/>
        </w:rPr>
        <w:t>С жоғары облыста жұмыс жасайтын композиттер дайындау үшін полимерлик матрицалар қолданылады. Бұл композиттерге жатады:</w:t>
      </w:r>
    </w:p>
    <w:p w:rsidR="00785EF6" w:rsidRPr="00785EF6" w:rsidRDefault="00785EF6" w:rsidP="00785EF6">
      <w:pPr>
        <w:ind w:left="-18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5EF6">
        <w:rPr>
          <w:rFonts w:ascii="Times New Roman" w:hAnsi="Times New Roman" w:cs="Times New Roman"/>
          <w:sz w:val="24"/>
          <w:szCs w:val="24"/>
          <w:lang w:val="kk-KZ"/>
        </w:rPr>
        <w:t>1. Шыныпластик – полиэфир шайырынан жасалған матрицадағы қысқа шыны талшықтар. Ол автомобиль, қайық, тұрмыстық аспаптардың корпустарын дайындауда қолданылады.</w:t>
      </w:r>
    </w:p>
    <w:p w:rsidR="00785EF6" w:rsidRPr="00785EF6" w:rsidRDefault="00785EF6" w:rsidP="00785EF6">
      <w:pPr>
        <w:ind w:left="-18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5EF6">
        <w:rPr>
          <w:rFonts w:ascii="Times New Roman" w:hAnsi="Times New Roman" w:cs="Times New Roman"/>
          <w:sz w:val="24"/>
          <w:szCs w:val="24"/>
          <w:lang w:val="kk-KZ"/>
        </w:rPr>
        <w:t>2. Термореактивті пластиктер – тізбектерінің арасындағы көлденен байланыстары қатаң үшөлшемді торлы молекулалық құрылыс түзетін полимерлер. Мысалы, эпоксидты шайырлар.</w:t>
      </w:r>
    </w:p>
    <w:p w:rsidR="00785EF6" w:rsidRPr="00785EF6" w:rsidRDefault="00785EF6" w:rsidP="00785EF6">
      <w:pPr>
        <w:ind w:left="-18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5EF6">
        <w:rPr>
          <w:rFonts w:ascii="Times New Roman" w:hAnsi="Times New Roman" w:cs="Times New Roman"/>
          <w:sz w:val="24"/>
          <w:szCs w:val="24"/>
          <w:lang w:val="kk-KZ"/>
        </w:rPr>
        <w:t xml:space="preserve">Жоғары температуралар үшін металл матрицаларды қолданады. Бірақ олар ауыр. Жылуға тұрақты, берік, иілгіш. Өте жоғары температуралар үшін қыш матрицаларды қолданады. Кемшілігі – иілгіш емес. Мысалы, бор силикатты шыны </w:t>
      </w:r>
      <w:r w:rsidRPr="00785EF6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4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1.75pt;height:14.25pt" o:ole="">
            <v:imagedata r:id="rId5" o:title=""/>
          </v:shape>
          <o:OLEObject Type="Embed" ProgID="Equation.3" ShapeID="_x0000_i1077" DrawAspect="Content" ObjectID="_1609782372" r:id="rId6"/>
        </w:object>
      </w:r>
      <w:r w:rsidRPr="00785EF6">
        <w:rPr>
          <w:rFonts w:ascii="Times New Roman" w:hAnsi="Times New Roman" w:cs="Times New Roman"/>
          <w:sz w:val="24"/>
          <w:szCs w:val="24"/>
          <w:lang w:val="kk-KZ"/>
        </w:rPr>
        <w:t xml:space="preserve">талшықтарынан тұрады, температура </w:t>
      </w:r>
      <w:r w:rsidRPr="00785EF6">
        <w:rPr>
          <w:rFonts w:ascii="Times New Roman" w:hAnsi="Times New Roman" w:cs="Times New Roman"/>
          <w:position w:val="-4"/>
          <w:sz w:val="24"/>
          <w:szCs w:val="24"/>
          <w:lang w:val="kk-KZ"/>
        </w:rPr>
        <w:object w:dxaOrig="440" w:dyaOrig="260">
          <v:shape id="_x0000_i1078" type="#_x0000_t75" style="width:21.75pt;height:12.75pt" o:ole="">
            <v:imagedata r:id="rId7" o:title=""/>
          </v:shape>
          <o:OLEObject Type="Embed" ProgID="Equation.3" ShapeID="_x0000_i1078" DrawAspect="Content" ObjectID="_1609782373" r:id="rId8"/>
        </w:object>
      </w:r>
      <w:r w:rsidRPr="00785EF6">
        <w:rPr>
          <w:rFonts w:ascii="Times New Roman" w:hAnsi="Times New Roman" w:cs="Times New Roman"/>
          <w:sz w:val="24"/>
          <w:szCs w:val="24"/>
          <w:lang w:val="kk-KZ"/>
        </w:rPr>
        <w:t>100</w:t>
      </w:r>
      <w:r w:rsidRPr="00785EF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785EF6">
        <w:rPr>
          <w:rFonts w:ascii="Times New Roman" w:hAnsi="Times New Roman" w:cs="Times New Roman"/>
          <w:sz w:val="24"/>
          <w:szCs w:val="24"/>
          <w:lang w:val="kk-KZ"/>
        </w:rPr>
        <w:t xml:space="preserve"> С –де беріктігін сақтайды. </w:t>
      </w:r>
      <w:r w:rsidRPr="00785EF6">
        <w:rPr>
          <w:rFonts w:ascii="Times New Roman" w:hAnsi="Times New Roman" w:cs="Times New Roman"/>
          <w:position w:val="-12"/>
          <w:sz w:val="24"/>
          <w:szCs w:val="24"/>
          <w:lang w:val="kk-KZ"/>
        </w:rPr>
        <w:object w:dxaOrig="1760" w:dyaOrig="360">
          <v:shape id="_x0000_i1079" type="#_x0000_t75" style="width:87.75pt;height:18pt" o:ole="">
            <v:imagedata r:id="rId9" o:title=""/>
          </v:shape>
          <o:OLEObject Type="Embed" ProgID="Equation.3" ShapeID="_x0000_i1079" DrawAspect="Content" ObjectID="_1609782374" r:id="rId10"/>
        </w:object>
      </w:r>
      <w:r w:rsidRPr="00785EF6">
        <w:rPr>
          <w:rFonts w:ascii="Times New Roman" w:hAnsi="Times New Roman" w:cs="Times New Roman"/>
          <w:sz w:val="24"/>
          <w:szCs w:val="24"/>
          <w:lang w:val="kk-KZ"/>
        </w:rPr>
        <w:t xml:space="preserve"> матрицалары 1700</w:t>
      </w:r>
      <w:r w:rsidRPr="00785EF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785EF6">
        <w:rPr>
          <w:rFonts w:ascii="Times New Roman" w:hAnsi="Times New Roman" w:cs="Times New Roman"/>
          <w:sz w:val="24"/>
          <w:szCs w:val="24"/>
          <w:lang w:val="kk-KZ"/>
        </w:rPr>
        <w:t xml:space="preserve"> С-де жұмыс істейді. </w:t>
      </w:r>
    </w:p>
    <w:p w:rsidR="00785EF6" w:rsidRPr="00785EF6" w:rsidRDefault="00785EF6" w:rsidP="00785EF6">
      <w:pPr>
        <w:ind w:left="-18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5EF6">
        <w:rPr>
          <w:rFonts w:ascii="Times New Roman" w:hAnsi="Times New Roman" w:cs="Times New Roman"/>
          <w:sz w:val="24"/>
          <w:szCs w:val="24"/>
          <w:lang w:val="kk-KZ"/>
        </w:rPr>
        <w:t>Қыш материалдарға жататын маңызды матрица – көміртекті. Ол жоғары температураға шыдайды, қатты және кеуектілігі аз. Жиі аморфты көміртек қолданылады, ал талшық ретінде – графит. Мұндай көміртек-көміртекті композит 2500</w:t>
      </w:r>
      <w:r w:rsidRPr="00785EF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785EF6">
        <w:rPr>
          <w:rFonts w:ascii="Times New Roman" w:hAnsi="Times New Roman" w:cs="Times New Roman"/>
          <w:sz w:val="24"/>
          <w:szCs w:val="24"/>
          <w:lang w:val="kk-KZ"/>
        </w:rPr>
        <w:t xml:space="preserve">С-қа дейін шыдайды және атмосферадан тыс авиация үшін перспективті. Кемшілігі – тотығу және абляция – бетінен ыстық газ ағынымен массаның әкетілуі. Оны  болдырмау үшін бетіне жұқа </w:t>
      </w:r>
      <w:r w:rsidRPr="00785EF6">
        <w:rPr>
          <w:rFonts w:ascii="Times New Roman" w:hAnsi="Times New Roman" w:cs="Times New Roman"/>
          <w:position w:val="-6"/>
          <w:sz w:val="24"/>
          <w:szCs w:val="24"/>
          <w:lang w:val="kk-KZ"/>
        </w:rPr>
        <w:object w:dxaOrig="440" w:dyaOrig="279">
          <v:shape id="_x0000_i1080" type="#_x0000_t75" style="width:21.75pt;height:14.25pt" o:ole="">
            <v:imagedata r:id="rId5" o:title=""/>
          </v:shape>
          <o:OLEObject Type="Embed" ProgID="Equation.3" ShapeID="_x0000_i1080" DrawAspect="Content" ObjectID="_1609782375" r:id="rId11"/>
        </w:object>
      </w:r>
      <w:r w:rsidRPr="00785EF6">
        <w:rPr>
          <w:rFonts w:ascii="Times New Roman" w:hAnsi="Times New Roman" w:cs="Times New Roman"/>
          <w:sz w:val="24"/>
          <w:szCs w:val="24"/>
          <w:lang w:val="kk-KZ"/>
        </w:rPr>
        <w:t>қаптайды. Бұл материал «Шаттлдың» конструкциясында қолданылады. Техникалық аты – RCC (reasable carbon-carbon). Ол аппарат массасын азайтып, 1000 км-ге дейін ұшү ұзақтығын арттырады. Сонымен, матрица материалын таңдау ең алдымен композициялық материалдың жұмысшы температурасымен анықталады.</w:t>
      </w:r>
    </w:p>
    <w:p w:rsidR="00B2653F" w:rsidRPr="00785EF6" w:rsidRDefault="00B2653F" w:rsidP="00BE3E7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B2653F" w:rsidRPr="0078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D5092"/>
    <w:multiLevelType w:val="hybridMultilevel"/>
    <w:tmpl w:val="9F38A5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5B"/>
    <w:rsid w:val="0017614B"/>
    <w:rsid w:val="001D1BE5"/>
    <w:rsid w:val="001F0115"/>
    <w:rsid w:val="002D1105"/>
    <w:rsid w:val="002E6C4E"/>
    <w:rsid w:val="004B77B4"/>
    <w:rsid w:val="004F255A"/>
    <w:rsid w:val="00546F9C"/>
    <w:rsid w:val="006233C4"/>
    <w:rsid w:val="006A68C9"/>
    <w:rsid w:val="00774C40"/>
    <w:rsid w:val="00785EF6"/>
    <w:rsid w:val="007A2F5B"/>
    <w:rsid w:val="008350B9"/>
    <w:rsid w:val="00872F9A"/>
    <w:rsid w:val="0090380D"/>
    <w:rsid w:val="00B2653F"/>
    <w:rsid w:val="00BE3E76"/>
    <w:rsid w:val="00C329C4"/>
    <w:rsid w:val="00CD11C6"/>
    <w:rsid w:val="00D85D94"/>
    <w:rsid w:val="00DC0A34"/>
    <w:rsid w:val="00DC5DF1"/>
    <w:rsid w:val="00DE78D9"/>
    <w:rsid w:val="00E83099"/>
    <w:rsid w:val="00EA4EB4"/>
    <w:rsid w:val="00EF3B0F"/>
    <w:rsid w:val="00F063DD"/>
    <w:rsid w:val="00F96CBD"/>
    <w:rsid w:val="00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54E7"/>
  <w15:chartTrackingRefBased/>
  <w15:docId w15:val="{4C833F8F-68C1-4DD1-8649-35C3161A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80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2019-01-23T15:00:00Z</dcterms:created>
  <dcterms:modified xsi:type="dcterms:W3CDTF">2019-01-23T15:00:00Z</dcterms:modified>
</cp:coreProperties>
</file>